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B3E0" w14:textId="77777777" w:rsidR="007865F5" w:rsidRPr="00C21478" w:rsidRDefault="007865F5" w:rsidP="007865F5">
      <w:pPr>
        <w:suppressAutoHyphens/>
        <w:spacing w:before="100" w:beforeAutospacing="1" w:after="100" w:afterAutospacing="1" w:line="240" w:lineRule="atLeast"/>
        <w:jc w:val="both"/>
        <w:rPr>
          <w:rFonts w:ascii="Arial" w:eastAsia="Times New Roman" w:hAnsi="Arial" w:cs="Arial"/>
          <w:b/>
          <w:color w:val="1F3864" w:themeColor="accent1" w:themeShade="80"/>
          <w:sz w:val="24"/>
          <w:szCs w:val="24"/>
          <w:lang w:eastAsia="ar-SA"/>
        </w:rPr>
      </w:pPr>
      <w:r w:rsidRPr="00C21478">
        <w:rPr>
          <w:rFonts w:ascii="Arial" w:eastAsia="Times New Roman" w:hAnsi="Arial" w:cs="Arial"/>
          <w:b/>
          <w:color w:val="1F3864" w:themeColor="accent1" w:themeShade="80"/>
          <w:sz w:val="24"/>
          <w:szCs w:val="24"/>
          <w:lang w:eastAsia="ar-SA"/>
        </w:rPr>
        <w:t>Curriculum Development</w:t>
      </w:r>
    </w:p>
    <w:p w14:paraId="7FF26CD1" w14:textId="27CE001A" w:rsidR="007865F5" w:rsidRDefault="007865F5" w:rsidP="007865F5">
      <w:pPr>
        <w:suppressAutoHyphens/>
        <w:spacing w:before="100" w:beforeAutospacing="1" w:after="100" w:afterAutospacing="1" w:line="24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The KNQF has developed and is implementing Level descriptors for each level of education and Training in the country. The descriptors describe the </w:t>
      </w:r>
      <w:r w:rsidRPr="00C21478">
        <w:rPr>
          <w:rFonts w:ascii="Arial" w:eastAsia="Times New Roman" w:hAnsi="Arial" w:cs="Arial"/>
          <w:i/>
          <w:sz w:val="24"/>
          <w:szCs w:val="24"/>
          <w:lang w:eastAsia="ar-SA"/>
        </w:rPr>
        <w:t>level, the purpose of each qualification, knowledge, skills, competences and volume of learning</w:t>
      </w:r>
      <w:r>
        <w:rPr>
          <w:rFonts w:ascii="Arial" w:eastAsia="Times New Roman" w:hAnsi="Arial" w:cs="Arial"/>
          <w:sz w:val="24"/>
          <w:szCs w:val="24"/>
          <w:lang w:eastAsia="ar-SA"/>
        </w:rPr>
        <w:t xml:space="preserve"> that must go to each level of training. The Authority is now in the process of developing occupational and Training standards in consultation with industry players </w:t>
      </w:r>
      <w:r>
        <w:rPr>
          <w:rFonts w:ascii="Arial" w:eastAsia="Times New Roman" w:hAnsi="Arial" w:cs="Arial"/>
          <w:sz w:val="24"/>
          <w:szCs w:val="24"/>
          <w:lang w:eastAsia="ar-SA"/>
        </w:rPr>
        <w:t>and other stakeholders</w:t>
      </w:r>
      <w:r>
        <w:rPr>
          <w:rFonts w:ascii="Arial" w:eastAsia="Times New Roman" w:hAnsi="Arial" w:cs="Arial"/>
          <w:sz w:val="24"/>
          <w:szCs w:val="24"/>
          <w:lang w:eastAsia="ar-SA"/>
        </w:rPr>
        <w:t>, so that the country’s qualifications can become more aligned with employer’s and industry needs. To effectively do this the Authority is working with various existing curriculum development bodies to re-align the country’s qualifications with requirement</w:t>
      </w:r>
      <w:r>
        <w:rPr>
          <w:rFonts w:ascii="Arial" w:eastAsia="Times New Roman" w:hAnsi="Arial" w:cs="Arial"/>
          <w:sz w:val="24"/>
          <w:szCs w:val="24"/>
          <w:lang w:eastAsia="ar-SA"/>
        </w:rPr>
        <w:t>s</w:t>
      </w:r>
      <w:r>
        <w:rPr>
          <w:rFonts w:ascii="Arial" w:eastAsia="Times New Roman" w:hAnsi="Arial" w:cs="Arial"/>
          <w:sz w:val="24"/>
          <w:szCs w:val="24"/>
          <w:lang w:eastAsia="ar-SA"/>
        </w:rPr>
        <w:t xml:space="preserve"> of the framework. These include the Kenya Institute for Curriculum development (KICD), and the TVET Curriculum development and Certification Council (CDACC), and various other institutions such as universities and TVET institutions that have legal mandate to develop curricular in the country. </w:t>
      </w:r>
    </w:p>
    <w:p w14:paraId="5C4EB21A" w14:textId="4105A01E" w:rsidR="007865F5" w:rsidRPr="007865F5" w:rsidRDefault="007865F5" w:rsidP="007865F5">
      <w:pPr>
        <w:suppressAutoHyphens/>
        <w:spacing w:before="100" w:beforeAutospacing="1" w:after="100" w:afterAutospacing="1" w:line="240" w:lineRule="atLeast"/>
        <w:jc w:val="both"/>
        <w:rPr>
          <w:rFonts w:ascii="Arial" w:eastAsia="Times New Roman" w:hAnsi="Arial" w:cs="Arial"/>
          <w:sz w:val="24"/>
          <w:szCs w:val="24"/>
          <w:lang w:val="en-US" w:eastAsia="ar-SA"/>
        </w:rPr>
      </w:pPr>
      <w:r>
        <w:rPr>
          <w:rFonts w:ascii="Arial" w:eastAsia="Times New Roman" w:hAnsi="Arial" w:cs="Arial"/>
          <w:sz w:val="24"/>
          <w:szCs w:val="24"/>
          <w:lang w:eastAsia="ar-SA"/>
        </w:rPr>
        <w:t>In assessing Curricular for suitability for inclusion into the KNQF, the KNQA assess the following issues (</w:t>
      </w:r>
      <w:r>
        <w:rPr>
          <w:rFonts w:ascii="Arial" w:eastAsia="Times New Roman" w:hAnsi="Arial" w:cs="Arial"/>
          <w:sz w:val="24"/>
          <w:szCs w:val="24"/>
          <w:lang w:val="en-US" w:eastAsia="ar-SA"/>
        </w:rPr>
        <w:t>that t</w:t>
      </w:r>
      <w:r w:rsidRPr="007865F5">
        <w:rPr>
          <w:rFonts w:ascii="Arial" w:eastAsia="Times New Roman" w:hAnsi="Arial" w:cs="Arial"/>
          <w:sz w:val="24"/>
          <w:szCs w:val="24"/>
          <w:lang w:val="en-US" w:eastAsia="ar-SA"/>
        </w:rPr>
        <w:t>hey meet the requirements of the Kenya national qualifications framework, in terms of</w:t>
      </w:r>
      <w:r>
        <w:rPr>
          <w:rFonts w:ascii="Arial" w:eastAsia="Times New Roman" w:hAnsi="Arial" w:cs="Arial"/>
          <w:sz w:val="24"/>
          <w:szCs w:val="24"/>
          <w:lang w:val="en-US" w:eastAsia="ar-SA"/>
        </w:rPr>
        <w:t>)</w:t>
      </w:r>
      <w:r w:rsidRPr="007865F5">
        <w:rPr>
          <w:rFonts w:ascii="Arial" w:eastAsia="Times New Roman" w:hAnsi="Arial" w:cs="Arial"/>
          <w:sz w:val="24"/>
          <w:szCs w:val="24"/>
          <w:lang w:val="en-US" w:eastAsia="ar-SA"/>
        </w:rPr>
        <w:t>;</w:t>
      </w:r>
    </w:p>
    <w:p w14:paraId="3DB861FF" w14:textId="4AFA5045" w:rsidR="007865F5" w:rsidRDefault="007865F5" w:rsidP="007865F5">
      <w:pPr>
        <w:pStyle w:val="ListParagraph"/>
        <w:numPr>
          <w:ilvl w:val="0"/>
          <w:numId w:val="1"/>
        </w:numPr>
        <w:suppressAutoHyphens/>
        <w:spacing w:before="100" w:beforeAutospacing="1" w:after="100" w:afterAutospacing="1" w:line="240" w:lineRule="atLeast"/>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That the curriculum is based on rigorous stakeholder consultations, showing the need and purpose of the training; including alignment to occupational standards developed by the KNQA for that sector;</w:t>
      </w:r>
    </w:p>
    <w:p w14:paraId="52136CBB" w14:textId="0621CBAD" w:rsidR="007865F5" w:rsidRPr="007865F5" w:rsidRDefault="007865F5" w:rsidP="007865F5">
      <w:pPr>
        <w:pStyle w:val="ListParagraph"/>
        <w:numPr>
          <w:ilvl w:val="0"/>
          <w:numId w:val="1"/>
        </w:numPr>
        <w:suppressAutoHyphens/>
        <w:spacing w:before="100" w:beforeAutospacing="1" w:after="100" w:afterAutospacing="1" w:line="240" w:lineRule="atLeast"/>
        <w:jc w:val="both"/>
        <w:rPr>
          <w:rFonts w:ascii="Arial" w:eastAsia="Times New Roman" w:hAnsi="Arial" w:cs="Arial"/>
          <w:sz w:val="24"/>
          <w:szCs w:val="24"/>
          <w:lang w:val="en-US" w:eastAsia="ar-SA"/>
        </w:rPr>
      </w:pPr>
      <w:r w:rsidRPr="007865F5">
        <w:rPr>
          <w:rFonts w:ascii="Arial" w:eastAsia="Times New Roman" w:hAnsi="Arial" w:cs="Arial"/>
          <w:sz w:val="24"/>
          <w:szCs w:val="24"/>
          <w:lang w:val="en-US" w:eastAsia="ar-SA"/>
        </w:rPr>
        <w:t>That the curriculum elaborates clearly the credits that each unit contribute</w:t>
      </w:r>
      <w:r>
        <w:rPr>
          <w:rFonts w:ascii="Arial" w:eastAsia="Times New Roman" w:hAnsi="Arial" w:cs="Arial"/>
          <w:sz w:val="24"/>
          <w:szCs w:val="24"/>
          <w:lang w:val="en-US" w:eastAsia="ar-SA"/>
        </w:rPr>
        <w:t>s</w:t>
      </w:r>
      <w:r w:rsidRPr="007865F5">
        <w:rPr>
          <w:rFonts w:ascii="Arial" w:eastAsia="Times New Roman" w:hAnsi="Arial" w:cs="Arial"/>
          <w:sz w:val="24"/>
          <w:szCs w:val="24"/>
          <w:lang w:val="en-US" w:eastAsia="ar-SA"/>
        </w:rPr>
        <w:t xml:space="preserve"> to the learning;</w:t>
      </w:r>
      <w:r>
        <w:rPr>
          <w:rFonts w:ascii="Arial" w:eastAsia="Times New Roman" w:hAnsi="Arial" w:cs="Arial"/>
          <w:sz w:val="24"/>
          <w:szCs w:val="24"/>
          <w:lang w:val="en-US" w:eastAsia="ar-SA"/>
        </w:rPr>
        <w:t xml:space="preserve"> and that units are designed to deliver key competencies, skills and knowledge in a logical and efficient way;</w:t>
      </w:r>
    </w:p>
    <w:p w14:paraId="4E3F213E" w14:textId="0B6DF9E5" w:rsidR="007865F5" w:rsidRPr="007865F5" w:rsidRDefault="007865F5" w:rsidP="007865F5">
      <w:pPr>
        <w:pStyle w:val="ListParagraph"/>
        <w:numPr>
          <w:ilvl w:val="0"/>
          <w:numId w:val="1"/>
        </w:numPr>
        <w:suppressAutoHyphens/>
        <w:spacing w:before="100" w:beforeAutospacing="1" w:after="100" w:afterAutospacing="1" w:line="240" w:lineRule="atLeast"/>
        <w:jc w:val="both"/>
        <w:rPr>
          <w:rFonts w:ascii="Arial" w:eastAsia="Times New Roman" w:hAnsi="Arial" w:cs="Arial"/>
          <w:sz w:val="24"/>
          <w:szCs w:val="24"/>
          <w:lang w:val="en-US" w:eastAsia="ar-SA"/>
        </w:rPr>
      </w:pPr>
      <w:r w:rsidRPr="007865F5">
        <w:rPr>
          <w:rFonts w:ascii="Arial" w:eastAsia="Times New Roman" w:hAnsi="Arial" w:cs="Arial"/>
          <w:sz w:val="24"/>
          <w:szCs w:val="24"/>
          <w:lang w:val="en-US" w:eastAsia="ar-SA"/>
        </w:rPr>
        <w:t xml:space="preserve">That entry requirements meet </w:t>
      </w:r>
      <w:r>
        <w:rPr>
          <w:rFonts w:ascii="Arial" w:eastAsia="Times New Roman" w:hAnsi="Arial" w:cs="Arial"/>
          <w:sz w:val="24"/>
          <w:szCs w:val="24"/>
          <w:lang w:val="en-US" w:eastAsia="ar-SA"/>
        </w:rPr>
        <w:t>what the KNQA has set for that level</w:t>
      </w:r>
      <w:r w:rsidRPr="007865F5">
        <w:rPr>
          <w:rFonts w:ascii="Arial" w:eastAsia="Times New Roman" w:hAnsi="Arial" w:cs="Arial"/>
          <w:sz w:val="24"/>
          <w:szCs w:val="24"/>
          <w:lang w:val="en-US" w:eastAsia="ar-SA"/>
        </w:rPr>
        <w:t>;</w:t>
      </w:r>
      <w:r>
        <w:rPr>
          <w:rFonts w:ascii="Arial" w:eastAsia="Times New Roman" w:hAnsi="Arial" w:cs="Arial"/>
          <w:sz w:val="24"/>
          <w:szCs w:val="24"/>
          <w:lang w:val="en-US" w:eastAsia="ar-SA"/>
        </w:rPr>
        <w:t xml:space="preserve"> and includes qualifications at the lower level and recognition of prior learning;</w:t>
      </w:r>
    </w:p>
    <w:p w14:paraId="66EB2329" w14:textId="0272399A" w:rsidR="007865F5" w:rsidRPr="007865F5" w:rsidRDefault="007865F5" w:rsidP="007865F5">
      <w:pPr>
        <w:pStyle w:val="ListParagraph"/>
        <w:numPr>
          <w:ilvl w:val="0"/>
          <w:numId w:val="1"/>
        </w:numPr>
        <w:suppressAutoHyphens/>
        <w:spacing w:before="100" w:beforeAutospacing="1" w:after="100" w:afterAutospacing="1" w:line="240" w:lineRule="atLeast"/>
        <w:jc w:val="both"/>
        <w:rPr>
          <w:rFonts w:ascii="Arial" w:eastAsia="Times New Roman" w:hAnsi="Arial" w:cs="Arial"/>
          <w:sz w:val="24"/>
          <w:szCs w:val="24"/>
          <w:lang w:val="en-US" w:eastAsia="ar-SA"/>
        </w:rPr>
      </w:pPr>
      <w:r w:rsidRPr="007865F5">
        <w:rPr>
          <w:rFonts w:ascii="Arial" w:eastAsia="Times New Roman" w:hAnsi="Arial" w:cs="Arial"/>
          <w:sz w:val="24"/>
          <w:szCs w:val="24"/>
          <w:lang w:val="en-US" w:eastAsia="ar-SA"/>
        </w:rPr>
        <w:t xml:space="preserve">That </w:t>
      </w:r>
      <w:r>
        <w:rPr>
          <w:rFonts w:ascii="Arial" w:eastAsia="Times New Roman" w:hAnsi="Arial" w:cs="Arial"/>
          <w:sz w:val="24"/>
          <w:szCs w:val="24"/>
          <w:lang w:val="en-US" w:eastAsia="ar-SA"/>
        </w:rPr>
        <w:t xml:space="preserve">the </w:t>
      </w:r>
      <w:bookmarkStart w:id="0" w:name="_GoBack"/>
      <w:bookmarkEnd w:id="0"/>
      <w:r w:rsidRPr="007865F5">
        <w:rPr>
          <w:rFonts w:ascii="Arial" w:eastAsia="Times New Roman" w:hAnsi="Arial" w:cs="Arial"/>
          <w:sz w:val="24"/>
          <w:szCs w:val="24"/>
          <w:lang w:val="en-US" w:eastAsia="ar-SA"/>
        </w:rPr>
        <w:t>volume of learning is appropriate for each level of training</w:t>
      </w:r>
      <w:r>
        <w:rPr>
          <w:rFonts w:ascii="Arial" w:eastAsia="Times New Roman" w:hAnsi="Arial" w:cs="Arial"/>
          <w:sz w:val="24"/>
          <w:szCs w:val="24"/>
          <w:lang w:val="en-US" w:eastAsia="ar-SA"/>
        </w:rPr>
        <w:t xml:space="preserve"> (in terms of total credits, notional hours or period of study</w:t>
      </w:r>
      <w:r w:rsidRPr="007865F5">
        <w:rPr>
          <w:rFonts w:ascii="Arial" w:eastAsia="Times New Roman" w:hAnsi="Arial" w:cs="Arial"/>
          <w:sz w:val="24"/>
          <w:szCs w:val="24"/>
          <w:lang w:val="en-US" w:eastAsia="ar-SA"/>
        </w:rPr>
        <w:t>; and</w:t>
      </w:r>
    </w:p>
    <w:p w14:paraId="65B0BB5A" w14:textId="007DF07B" w:rsidR="007865F5" w:rsidRPr="007865F5" w:rsidRDefault="007865F5" w:rsidP="007865F5">
      <w:pPr>
        <w:pStyle w:val="ListParagraph"/>
        <w:numPr>
          <w:ilvl w:val="0"/>
          <w:numId w:val="1"/>
        </w:numPr>
        <w:suppressAutoHyphens/>
        <w:spacing w:before="100" w:beforeAutospacing="1" w:after="100" w:afterAutospacing="1" w:line="240" w:lineRule="atLeast"/>
        <w:jc w:val="both"/>
        <w:rPr>
          <w:rFonts w:ascii="Arial" w:eastAsia="Times New Roman" w:hAnsi="Arial" w:cs="Arial"/>
          <w:sz w:val="24"/>
          <w:szCs w:val="24"/>
          <w:lang w:val="en-US" w:eastAsia="ar-SA"/>
        </w:rPr>
      </w:pPr>
      <w:r w:rsidRPr="007865F5">
        <w:rPr>
          <w:rFonts w:ascii="Arial" w:eastAsia="Times New Roman" w:hAnsi="Arial" w:cs="Arial"/>
          <w:sz w:val="24"/>
          <w:szCs w:val="24"/>
          <w:lang w:val="en-US" w:eastAsia="ar-SA"/>
        </w:rPr>
        <w:t>That the curriculum meets the requirements of level descriptors for each level of learning</w:t>
      </w:r>
      <w:r>
        <w:rPr>
          <w:rFonts w:ascii="Arial" w:eastAsia="Times New Roman" w:hAnsi="Arial" w:cs="Arial"/>
          <w:sz w:val="24"/>
          <w:szCs w:val="24"/>
          <w:lang w:val="en-US" w:eastAsia="ar-SA"/>
        </w:rPr>
        <w:t xml:space="preserve"> as elaborated by the KNQA</w:t>
      </w:r>
      <w:r w:rsidRPr="007865F5">
        <w:rPr>
          <w:rFonts w:ascii="Arial" w:eastAsia="Times New Roman" w:hAnsi="Arial" w:cs="Arial"/>
          <w:sz w:val="24"/>
          <w:szCs w:val="24"/>
          <w:lang w:val="en-US" w:eastAsia="ar-SA"/>
        </w:rPr>
        <w:t>.</w:t>
      </w:r>
    </w:p>
    <w:p w14:paraId="48105545" w14:textId="74ACC238" w:rsidR="007865F5" w:rsidRPr="007865F5" w:rsidRDefault="007865F5" w:rsidP="007865F5">
      <w:pPr>
        <w:suppressAutoHyphens/>
        <w:spacing w:before="100" w:beforeAutospacing="1" w:after="100" w:afterAutospacing="1" w:line="240" w:lineRule="atLeast"/>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Once these conditions are met, then the curriculum is recognized and registered into the KNQF at the appropriate level.</w:t>
      </w:r>
      <w:r w:rsidRPr="007865F5">
        <w:rPr>
          <w:rFonts w:ascii="Arial" w:eastAsia="Times New Roman" w:hAnsi="Arial" w:cs="Arial"/>
          <w:sz w:val="24"/>
          <w:szCs w:val="24"/>
          <w:lang w:val="en-US" w:eastAsia="ar-SA"/>
        </w:rPr>
        <w:t xml:space="preserve"> </w:t>
      </w:r>
    </w:p>
    <w:p w14:paraId="52F34B1C" w14:textId="77777777" w:rsidR="007865F5" w:rsidRDefault="007865F5" w:rsidP="007865F5">
      <w:pPr>
        <w:suppressAutoHyphens/>
        <w:spacing w:before="100" w:beforeAutospacing="1" w:after="100" w:afterAutospacing="1" w:line="240" w:lineRule="atLeast"/>
        <w:jc w:val="both"/>
        <w:rPr>
          <w:rFonts w:ascii="Arial" w:eastAsia="Times New Roman" w:hAnsi="Arial" w:cs="Arial"/>
          <w:sz w:val="24"/>
          <w:szCs w:val="24"/>
          <w:lang w:eastAsia="ar-SA"/>
        </w:rPr>
      </w:pPr>
    </w:p>
    <w:p w14:paraId="036B2E32" w14:textId="77777777" w:rsidR="007865F5" w:rsidRDefault="007865F5"/>
    <w:sectPr w:rsidR="0078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496"/>
    <w:multiLevelType w:val="hybridMultilevel"/>
    <w:tmpl w:val="CEECEF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F5"/>
    <w:rsid w:val="0078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EA5"/>
  <w15:chartTrackingRefBased/>
  <w15:docId w15:val="{08123C75-5626-41B9-8BD2-BEF37541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5F5"/>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72810">
      <w:bodyDiv w:val="1"/>
      <w:marLeft w:val="0"/>
      <w:marRight w:val="0"/>
      <w:marTop w:val="0"/>
      <w:marBottom w:val="0"/>
      <w:divBdr>
        <w:top w:val="none" w:sz="0" w:space="0" w:color="auto"/>
        <w:left w:val="none" w:sz="0" w:space="0" w:color="auto"/>
        <w:bottom w:val="none" w:sz="0" w:space="0" w:color="auto"/>
        <w:right w:val="none" w:sz="0" w:space="0" w:color="auto"/>
      </w:divBdr>
      <w:divsChild>
        <w:div w:id="49039311">
          <w:marLeft w:val="0"/>
          <w:marRight w:val="0"/>
          <w:marTop w:val="0"/>
          <w:marBottom w:val="0"/>
          <w:divBdr>
            <w:top w:val="none" w:sz="0" w:space="0" w:color="auto"/>
            <w:left w:val="none" w:sz="0" w:space="0" w:color="auto"/>
            <w:bottom w:val="none" w:sz="0" w:space="0" w:color="auto"/>
            <w:right w:val="none" w:sz="0" w:space="0" w:color="auto"/>
          </w:divBdr>
        </w:div>
        <w:div w:id="1794130453">
          <w:marLeft w:val="0"/>
          <w:marRight w:val="0"/>
          <w:marTop w:val="0"/>
          <w:marBottom w:val="0"/>
          <w:divBdr>
            <w:top w:val="none" w:sz="0" w:space="0" w:color="auto"/>
            <w:left w:val="none" w:sz="0" w:space="0" w:color="auto"/>
            <w:bottom w:val="none" w:sz="0" w:space="0" w:color="auto"/>
            <w:right w:val="none" w:sz="0" w:space="0" w:color="auto"/>
          </w:divBdr>
        </w:div>
        <w:div w:id="804127077">
          <w:marLeft w:val="0"/>
          <w:marRight w:val="0"/>
          <w:marTop w:val="0"/>
          <w:marBottom w:val="0"/>
          <w:divBdr>
            <w:top w:val="none" w:sz="0" w:space="0" w:color="auto"/>
            <w:left w:val="none" w:sz="0" w:space="0" w:color="auto"/>
            <w:bottom w:val="none" w:sz="0" w:space="0" w:color="auto"/>
            <w:right w:val="none" w:sz="0" w:space="0" w:color="auto"/>
          </w:divBdr>
        </w:div>
        <w:div w:id="102847464">
          <w:marLeft w:val="0"/>
          <w:marRight w:val="0"/>
          <w:marTop w:val="0"/>
          <w:marBottom w:val="0"/>
          <w:divBdr>
            <w:top w:val="none" w:sz="0" w:space="0" w:color="auto"/>
            <w:left w:val="none" w:sz="0" w:space="0" w:color="auto"/>
            <w:bottom w:val="none" w:sz="0" w:space="0" w:color="auto"/>
            <w:right w:val="none" w:sz="0" w:space="0" w:color="auto"/>
          </w:divBdr>
        </w:div>
        <w:div w:id="152113554">
          <w:marLeft w:val="0"/>
          <w:marRight w:val="0"/>
          <w:marTop w:val="0"/>
          <w:marBottom w:val="0"/>
          <w:divBdr>
            <w:top w:val="none" w:sz="0" w:space="0" w:color="auto"/>
            <w:left w:val="none" w:sz="0" w:space="0" w:color="auto"/>
            <w:bottom w:val="none" w:sz="0" w:space="0" w:color="auto"/>
            <w:right w:val="none" w:sz="0" w:space="0" w:color="auto"/>
          </w:divBdr>
        </w:div>
        <w:div w:id="76588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 Mukhwana</dc:creator>
  <cp:keywords/>
  <dc:description/>
  <cp:lastModifiedBy>Juma Mukhwana</cp:lastModifiedBy>
  <cp:revision>1</cp:revision>
  <dcterms:created xsi:type="dcterms:W3CDTF">2019-03-22T06:54:00Z</dcterms:created>
  <dcterms:modified xsi:type="dcterms:W3CDTF">2019-03-22T07:05:00Z</dcterms:modified>
</cp:coreProperties>
</file>